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A" w:rsidRPr="000D583A" w:rsidRDefault="000D583A" w:rsidP="000D583A">
      <w:pPr>
        <w:pStyle w:val="xmsonormal"/>
        <w:rPr>
          <w:b/>
          <w:sz w:val="32"/>
          <w:szCs w:val="32"/>
        </w:rPr>
      </w:pPr>
      <w:r w:rsidRPr="000D583A">
        <w:rPr>
          <w:rFonts w:ascii="Calibri" w:hAnsi="Calibri" w:cs="Calibri"/>
          <w:b/>
          <w:sz w:val="32"/>
          <w:szCs w:val="32"/>
        </w:rPr>
        <w:t xml:space="preserve">MIUR - Sicurezza Informatica - ATTENZIONE A NUOVE MINACCE </w:t>
      </w:r>
    </w:p>
    <w:p w:rsidR="000D583A" w:rsidRDefault="000D583A" w:rsidP="000D583A">
      <w:pPr>
        <w:pStyle w:val="xmsonormal"/>
      </w:pPr>
      <w:r>
        <w:t>  Gentile utente,</w:t>
      </w:r>
    </w:p>
    <w:p w:rsidR="000D583A" w:rsidRDefault="000D583A" w:rsidP="000D583A">
      <w:pPr>
        <w:pStyle w:val="NormaleWeb"/>
      </w:pPr>
      <w:r>
        <w:t>il CERT-PA ci segnala diverse tipologie di nuove minacce in essere in questi giorni.</w:t>
      </w:r>
    </w:p>
    <w:p w:rsidR="000D583A" w:rsidRDefault="000D583A" w:rsidP="000D583A">
      <w:pPr>
        <w:pStyle w:val="NormaleWeb"/>
      </w:pPr>
      <w:r>
        <w:t xml:space="preserve"> 1) Nuova campagna di </w:t>
      </w:r>
      <w:proofErr w:type="spellStart"/>
      <w:r>
        <w:t>malspam</w:t>
      </w:r>
      <w:proofErr w:type="spellEnd"/>
      <w:r>
        <w:t xml:space="preserve"> volta a veicolare il </w:t>
      </w:r>
      <w:proofErr w:type="spellStart"/>
      <w:r>
        <w:t>malware</w:t>
      </w:r>
      <w:proofErr w:type="spellEnd"/>
      <w:r>
        <w:t xml:space="preserve"> </w:t>
      </w:r>
      <w:proofErr w:type="spellStart"/>
      <w:r>
        <w:t>Ursnif</w:t>
      </w:r>
      <w:proofErr w:type="spellEnd"/>
      <w:r>
        <w:t>.</w:t>
      </w:r>
    </w:p>
    <w:p w:rsidR="000D583A" w:rsidRDefault="000D583A" w:rsidP="000D583A">
      <w:pPr>
        <w:pStyle w:val="NormaleWeb"/>
      </w:pPr>
      <w:r>
        <w:t xml:space="preserve">La </w:t>
      </w:r>
      <w:proofErr w:type="spellStart"/>
      <w:r>
        <w:t>email</w:t>
      </w:r>
      <w:proofErr w:type="spellEnd"/>
      <w:r>
        <w:t xml:space="preserve"> veicolo della minaccia ha come oggetto “Invio fattura” e invita le vittime a scaricare il file allegato con le “procedure di sicurezza da attuare in fase di consegna della merce“.</w:t>
      </w:r>
    </w:p>
    <w:p w:rsidR="000D583A" w:rsidRDefault="000D583A" w:rsidP="000D583A">
      <w:pPr>
        <w:pStyle w:val="NormaleWeb"/>
      </w:pPr>
      <w:r>
        <w:rPr>
          <w:rFonts w:ascii="Calibri" w:hAnsi="Calibri" w:cs="Calibri"/>
          <w:sz w:val="27"/>
          <w:szCs w:val="27"/>
        </w:rPr>
        <w:t xml:space="preserve">NON APRITE GLI ALLEGATI </w:t>
      </w:r>
      <w:proofErr w:type="spellStart"/>
      <w:r>
        <w:rPr>
          <w:rFonts w:ascii="Calibri" w:hAnsi="Calibri" w:cs="Calibri"/>
          <w:sz w:val="27"/>
          <w:szCs w:val="27"/>
        </w:rPr>
        <w:t>DI</w:t>
      </w:r>
      <w:proofErr w:type="spellEnd"/>
      <w:r>
        <w:rPr>
          <w:rFonts w:ascii="Calibri" w:hAnsi="Calibri" w:cs="Calibri"/>
          <w:sz w:val="27"/>
          <w:szCs w:val="27"/>
        </w:rPr>
        <w:t xml:space="preserve"> QUESTA TIPOLOGIA </w:t>
      </w:r>
      <w:proofErr w:type="spellStart"/>
      <w:r>
        <w:rPr>
          <w:rFonts w:ascii="Calibri" w:hAnsi="Calibri" w:cs="Calibri"/>
          <w:sz w:val="27"/>
          <w:szCs w:val="27"/>
        </w:rPr>
        <w:t>DI</w:t>
      </w:r>
      <w:proofErr w:type="spellEnd"/>
      <w:r>
        <w:rPr>
          <w:rFonts w:ascii="Calibri" w:hAnsi="Calibri" w:cs="Calibri"/>
          <w:sz w:val="27"/>
          <w:szCs w:val="27"/>
        </w:rPr>
        <w:t xml:space="preserve"> EMAIL</w:t>
      </w:r>
    </w:p>
    <w:p w:rsidR="000D583A" w:rsidRDefault="000D583A" w:rsidP="000D583A">
      <w:pPr>
        <w:pStyle w:val="NormaleWeb"/>
      </w:pPr>
      <w:r>
        <w:t> </w:t>
      </w:r>
      <w:r>
        <w:rPr>
          <w:rFonts w:ascii="Calibri" w:hAnsi="Calibri" w:cs="Calibri"/>
          <w:sz w:val="27"/>
          <w:szCs w:val="27"/>
        </w:rPr>
        <w:t xml:space="preserve">2) Nuove campagne di diffusione di </w:t>
      </w:r>
      <w:proofErr w:type="spellStart"/>
      <w:r>
        <w:rPr>
          <w:rFonts w:ascii="Calibri" w:hAnsi="Calibri" w:cs="Calibri"/>
          <w:sz w:val="27"/>
          <w:szCs w:val="27"/>
        </w:rPr>
        <w:t>malware</w:t>
      </w:r>
      <w:proofErr w:type="spellEnd"/>
      <w:r>
        <w:rPr>
          <w:rFonts w:ascii="Calibri" w:hAnsi="Calibri" w:cs="Calibri"/>
          <w:sz w:val="27"/>
          <w:szCs w:val="27"/>
        </w:rPr>
        <w:t xml:space="preserve"> sfruttano il crescente uso delle piattaforme come ZOOM e TEAMS.</w:t>
      </w:r>
    </w:p>
    <w:p w:rsidR="000D583A" w:rsidRDefault="000D583A" w:rsidP="000D583A">
      <w:pPr>
        <w:pStyle w:val="NormaleWeb"/>
      </w:pPr>
      <w:r>
        <w:rPr>
          <w:rFonts w:ascii="Calibri" w:hAnsi="Calibri" w:cs="Calibri"/>
          <w:sz w:val="27"/>
          <w:szCs w:val="27"/>
        </w:rPr>
        <w:t>Approfittando dell'uso più frequente delle suddette piattaforme di videoconferenza, u</w:t>
      </w:r>
      <w:r>
        <w:t xml:space="preserve">tenti malintenzionati inviano file dannosi che utilizzano nomi come “zoom-us-zoom_##########” e “microsoft-teams_V#mu#D_##########” . L’utente che scarica questi file avvia </w:t>
      </w:r>
      <w:proofErr w:type="spellStart"/>
      <w:r>
        <w:t>InstallCore</w:t>
      </w:r>
      <w:proofErr w:type="spellEnd"/>
      <w:r>
        <w:t>, un programma che tenta di installare applicazioni di terze parti potenzialmente indesiderate o dannose.</w:t>
      </w:r>
    </w:p>
    <w:p w:rsidR="000D583A" w:rsidRDefault="000D583A" w:rsidP="000D583A">
      <w:pPr>
        <w:pStyle w:val="NormaleWeb"/>
      </w:pPr>
      <w:r>
        <w:rPr>
          <w:rFonts w:ascii="Calibri" w:hAnsi="Calibri" w:cs="Calibri"/>
          <w:sz w:val="27"/>
          <w:szCs w:val="27"/>
        </w:rPr>
        <w:t xml:space="preserve">NON APRITE GLI ALLEGATI </w:t>
      </w:r>
      <w:proofErr w:type="spellStart"/>
      <w:r>
        <w:rPr>
          <w:rFonts w:ascii="Calibri" w:hAnsi="Calibri" w:cs="Calibri"/>
          <w:sz w:val="27"/>
          <w:szCs w:val="27"/>
        </w:rPr>
        <w:t>DI</w:t>
      </w:r>
      <w:proofErr w:type="spellEnd"/>
      <w:r>
        <w:rPr>
          <w:rFonts w:ascii="Calibri" w:hAnsi="Calibri" w:cs="Calibri"/>
          <w:sz w:val="27"/>
          <w:szCs w:val="27"/>
        </w:rPr>
        <w:t xml:space="preserve"> QUESTA TIPOLOGIA </w:t>
      </w:r>
      <w:proofErr w:type="spellStart"/>
      <w:r>
        <w:rPr>
          <w:rFonts w:ascii="Calibri" w:hAnsi="Calibri" w:cs="Calibri"/>
          <w:sz w:val="27"/>
          <w:szCs w:val="27"/>
        </w:rPr>
        <w:t>DI</w:t>
      </w:r>
      <w:proofErr w:type="spellEnd"/>
      <w:r>
        <w:rPr>
          <w:rFonts w:ascii="Calibri" w:hAnsi="Calibri" w:cs="Calibri"/>
          <w:sz w:val="27"/>
          <w:szCs w:val="27"/>
        </w:rPr>
        <w:t xml:space="preserve"> EMAIL</w:t>
      </w:r>
    </w:p>
    <w:p w:rsidR="000D583A" w:rsidRDefault="000D583A" w:rsidP="000D583A">
      <w:pPr>
        <w:pStyle w:val="NormaleWeb"/>
      </w:pPr>
      <w:r>
        <w:t> </w:t>
      </w:r>
      <w:r>
        <w:rPr>
          <w:rFonts w:ascii="Calibri" w:hAnsi="Calibri" w:cs="Calibri"/>
          <w:sz w:val="27"/>
          <w:szCs w:val="27"/>
        </w:rPr>
        <w:t xml:space="preserve">3) Falsi aggiornamenti di Google </w:t>
      </w:r>
      <w:proofErr w:type="spellStart"/>
      <w:r>
        <w:rPr>
          <w:rFonts w:ascii="Calibri" w:hAnsi="Calibri" w:cs="Calibri"/>
          <w:sz w:val="27"/>
          <w:szCs w:val="27"/>
        </w:rPr>
        <w:t>Chrome</w:t>
      </w:r>
      <w:proofErr w:type="spellEnd"/>
      <w:r>
        <w:rPr>
          <w:rFonts w:ascii="Calibri" w:hAnsi="Calibri" w:cs="Calibri"/>
          <w:sz w:val="27"/>
          <w:szCs w:val="27"/>
        </w:rPr>
        <w:t>.</w:t>
      </w:r>
    </w:p>
    <w:p w:rsidR="000D583A" w:rsidRDefault="000D583A" w:rsidP="000D583A">
      <w:pPr>
        <w:pStyle w:val="NormaleWeb"/>
      </w:pPr>
      <w:r>
        <w:t xml:space="preserve">Molti siti </w:t>
      </w:r>
      <w:proofErr w:type="spellStart"/>
      <w:r>
        <w:t>WordPress</w:t>
      </w:r>
      <w:proofErr w:type="spellEnd"/>
      <w:r>
        <w:t xml:space="preserve"> sono stati presi di mira da criminali per veicolare </w:t>
      </w:r>
      <w:proofErr w:type="spellStart"/>
      <w:r>
        <w:t>malware</w:t>
      </w:r>
      <w:proofErr w:type="spellEnd"/>
      <w:r>
        <w:t>. I </w:t>
      </w:r>
      <w:r>
        <w:rPr>
          <w:rFonts w:ascii="Calibri" w:hAnsi="Calibri" w:cs="Calibri"/>
          <w:sz w:val="27"/>
          <w:szCs w:val="27"/>
        </w:rPr>
        <w:t xml:space="preserve">siti web </w:t>
      </w:r>
      <w:proofErr w:type="spellStart"/>
      <w:r>
        <w:rPr>
          <w:rFonts w:ascii="Calibri" w:hAnsi="Calibri" w:cs="Calibri"/>
          <w:sz w:val="27"/>
          <w:szCs w:val="27"/>
        </w:rPr>
        <w:t>WordPress</w:t>
      </w:r>
      <w:proofErr w:type="spellEnd"/>
      <w:r>
        <w:rPr>
          <w:rFonts w:ascii="Calibri" w:hAnsi="Calibri" w:cs="Calibri"/>
          <w:sz w:val="27"/>
          <w:szCs w:val="27"/>
        </w:rPr>
        <w:t xml:space="preserve"> compromessi reindirizzano i visitatori verso un sito web creato ad hoc che invita gli utenti ad installare un importante aggiornamento di sicurezza per il browser </w:t>
      </w:r>
      <w:proofErr w:type="spellStart"/>
      <w:r>
        <w:rPr>
          <w:rFonts w:ascii="Calibri" w:hAnsi="Calibri" w:cs="Calibri"/>
          <w:sz w:val="27"/>
          <w:szCs w:val="27"/>
        </w:rPr>
        <w:t>Chrome</w:t>
      </w:r>
      <w:proofErr w:type="spellEnd"/>
      <w:r>
        <w:rPr>
          <w:rFonts w:ascii="Calibri" w:hAnsi="Calibri" w:cs="Calibri"/>
          <w:sz w:val="27"/>
          <w:szCs w:val="27"/>
        </w:rPr>
        <w:t xml:space="preserve">. Se l’utente procede con il download scarica ed eventualmente installa un </w:t>
      </w:r>
      <w:proofErr w:type="spellStart"/>
      <w:r>
        <w:rPr>
          <w:rFonts w:ascii="Calibri" w:hAnsi="Calibri" w:cs="Calibri"/>
          <w:sz w:val="27"/>
          <w:szCs w:val="27"/>
        </w:rPr>
        <w:t>malware</w:t>
      </w:r>
      <w:proofErr w:type="spellEnd"/>
      <w:r>
        <w:rPr>
          <w:rFonts w:ascii="Calibri" w:hAnsi="Calibri" w:cs="Calibri"/>
          <w:sz w:val="27"/>
          <w:szCs w:val="27"/>
        </w:rPr>
        <w:t xml:space="preserve"> invece dell’aggiornamento di </w:t>
      </w:r>
      <w:proofErr w:type="spellStart"/>
      <w:r>
        <w:rPr>
          <w:rFonts w:ascii="Calibri" w:hAnsi="Calibri" w:cs="Calibri"/>
          <w:sz w:val="27"/>
          <w:szCs w:val="27"/>
        </w:rPr>
        <w:t>Chrome</w:t>
      </w:r>
      <w:proofErr w:type="spellEnd"/>
      <w:r>
        <w:rPr>
          <w:rFonts w:ascii="Calibri" w:hAnsi="Calibri" w:cs="Calibri"/>
          <w:sz w:val="27"/>
          <w:szCs w:val="27"/>
        </w:rPr>
        <w:t>.</w:t>
      </w:r>
    </w:p>
    <w:p w:rsidR="000D583A" w:rsidRDefault="000D583A" w:rsidP="000D583A">
      <w:pPr>
        <w:pStyle w:val="NormaleWeb"/>
      </w:pPr>
      <w:r>
        <w:rPr>
          <w:rFonts w:ascii="Calibri" w:hAnsi="Calibri" w:cs="Calibri"/>
          <w:sz w:val="27"/>
          <w:szCs w:val="27"/>
        </w:rPr>
        <w:t>CHROME SI AGGIORNA AUTOMATICAMENTE, NON DATE SEGUITO AD AGGIORNAMENTI PROPOSTI TRAMITE ALTRI SITI WEB</w:t>
      </w:r>
    </w:p>
    <w:p w:rsidR="000D583A" w:rsidRDefault="000D583A" w:rsidP="000D583A">
      <w:pPr>
        <w:pStyle w:val="NormaleWeb"/>
      </w:pPr>
      <w:r>
        <w:t> </w:t>
      </w:r>
      <w:r>
        <w:rPr>
          <w:rFonts w:ascii="Calibri" w:hAnsi="Calibri" w:cs="Calibri"/>
          <w:sz w:val="27"/>
          <w:szCs w:val="27"/>
        </w:rPr>
        <w:t xml:space="preserve">4) Campagne di </w:t>
      </w:r>
      <w:proofErr w:type="spellStart"/>
      <w:r>
        <w:rPr>
          <w:rFonts w:ascii="Calibri" w:hAnsi="Calibri" w:cs="Calibri"/>
          <w:sz w:val="27"/>
          <w:szCs w:val="27"/>
        </w:rPr>
        <w:t>phishing</w:t>
      </w:r>
      <w:proofErr w:type="spellEnd"/>
      <w:r>
        <w:rPr>
          <w:rFonts w:ascii="Calibri" w:hAnsi="Calibri" w:cs="Calibri"/>
          <w:sz w:val="27"/>
          <w:szCs w:val="27"/>
        </w:rPr>
        <w:t>.</w:t>
      </w:r>
    </w:p>
    <w:p w:rsidR="000D583A" w:rsidRDefault="000D583A" w:rsidP="000D583A">
      <w:pPr>
        <w:pStyle w:val="NormaleWeb"/>
      </w:pPr>
      <w:r>
        <w:t xml:space="preserve">E' stato osservato un importante incremento di attività di </w:t>
      </w:r>
      <w:proofErr w:type="spellStart"/>
      <w:r>
        <w:t>phishing</w:t>
      </w:r>
      <w:proofErr w:type="spellEnd"/>
      <w:r>
        <w:t xml:space="preserve"> che fanno leva su fantomatiche comunicazioni di vincite, apparentemente provenienti da grandi catene di supermercati (COOP, PENNY, BILLA, JUMBO, etc.), o su problemi di consegna da parte dei corrieri per la spedizione di prodotti tecnologici: un notebook o l’ultimo modello di </w:t>
      </w:r>
      <w:proofErr w:type="spellStart"/>
      <w:r>
        <w:t>smartphone</w:t>
      </w:r>
      <w:proofErr w:type="spellEnd"/>
      <w:r>
        <w:t xml:space="preserve">. Fine ultimo del processo di </w:t>
      </w:r>
      <w:proofErr w:type="spellStart"/>
      <w:r>
        <w:t>phishing</w:t>
      </w:r>
      <w:proofErr w:type="spellEnd"/>
      <w:r>
        <w:t xml:space="preserve"> è quello di carpire i dati degli utenti ed in particolare gli estremi delle carte di credito.</w:t>
      </w:r>
    </w:p>
    <w:p w:rsidR="000D583A" w:rsidRDefault="000D583A" w:rsidP="000D583A">
      <w:pPr>
        <w:pStyle w:val="NormaleWeb"/>
      </w:pPr>
      <w:r>
        <w:t xml:space="preserve">NON DATE SEGUITO A COMUNICAZIONI </w:t>
      </w:r>
      <w:proofErr w:type="spellStart"/>
      <w:r>
        <w:t>DI</w:t>
      </w:r>
      <w:proofErr w:type="spellEnd"/>
      <w:r>
        <w:t xml:space="preserve"> QUESTO TIPO</w:t>
      </w:r>
    </w:p>
    <w:p w:rsidR="000D583A" w:rsidRDefault="000D583A" w:rsidP="000D583A">
      <w:pPr>
        <w:pStyle w:val="NormaleWeb"/>
      </w:pPr>
      <w:r>
        <w:t>  E’ possibile trovare ulteriori informazioni ai seguenti indirizzi:</w:t>
      </w:r>
    </w:p>
    <w:p w:rsidR="000D583A" w:rsidRDefault="000D583A" w:rsidP="000D583A">
      <w:pPr>
        <w:pStyle w:val="NormaleWeb"/>
      </w:pPr>
      <w:hyperlink r:id="rId4" w:tgtFrame="_blank" w:history="1">
        <w:r>
          <w:rPr>
            <w:rStyle w:val="Collegamentoipertestuale"/>
          </w:rPr>
          <w:t>https://www.cert-pa.it/notizie/campanga-malspam-ursnif-veicolata-in-italia-sfrutta-emergenza-coronavirus/</w:t>
        </w:r>
      </w:hyperlink>
    </w:p>
    <w:p w:rsidR="000D583A" w:rsidRDefault="000D583A" w:rsidP="000D583A">
      <w:pPr>
        <w:pStyle w:val="NormaleWeb"/>
      </w:pPr>
      <w:hyperlink r:id="rId5" w:tgtFrame="_blank" w:history="1">
        <w:r>
          <w:rPr>
            <w:rStyle w:val="Collegamentoipertestuale"/>
          </w:rPr>
          <w:t>https://www.cert-pa.it/notizie/la-piattaforma-zoom-sfruttata-per-veicolare-malware/</w:t>
        </w:r>
      </w:hyperlink>
    </w:p>
    <w:p w:rsidR="000D583A" w:rsidRDefault="000D583A" w:rsidP="000D583A">
      <w:pPr>
        <w:pStyle w:val="NormaleWeb"/>
      </w:pPr>
      <w:hyperlink r:id="rId6" w:tgtFrame="_blank" w:history="1">
        <w:r>
          <w:rPr>
            <w:rStyle w:val="Collegamentoipertestuale"/>
          </w:rPr>
          <w:t>https://www.cert-pa.it/notizie/campagna-malware-utilizza-falso-aggiornamento-google-chrome/</w:t>
        </w:r>
      </w:hyperlink>
    </w:p>
    <w:p w:rsidR="000D583A" w:rsidRDefault="000D583A" w:rsidP="000D583A">
      <w:pPr>
        <w:pStyle w:val="NormaleWeb"/>
      </w:pPr>
      <w:hyperlink r:id="rId7" w:tgtFrame="_blank" w:history="1">
        <w:r>
          <w:rPr>
            <w:rStyle w:val="Collegamentoipertestuale"/>
          </w:rPr>
          <w:t>https://www.cert-pa.it/notizie/campagne-di-phishing-ai-danni-di-utenti-di-supermercati-e-corrieri/</w:t>
        </w:r>
      </w:hyperlink>
    </w:p>
    <w:p w:rsidR="000D583A" w:rsidRDefault="000D583A" w:rsidP="000D583A">
      <w:pPr>
        <w:pStyle w:val="NormaleWeb"/>
      </w:pPr>
    </w:p>
    <w:p w:rsidR="000D583A" w:rsidRPr="000D583A" w:rsidRDefault="000D583A" w:rsidP="000D583A">
      <w:pPr>
        <w:pStyle w:val="NormaleWeb"/>
        <w:rPr>
          <w:b/>
        </w:rPr>
      </w:pPr>
      <w:r w:rsidRPr="000D583A">
        <w:rPr>
          <w:b/>
        </w:rPr>
        <w:t>Ribadiamo le seguenti raccomandazioni.</w:t>
      </w:r>
    </w:p>
    <w:p w:rsidR="000D583A" w:rsidRDefault="000D583A" w:rsidP="000D583A">
      <w:pPr>
        <w:pStyle w:val="NormaleWeb"/>
      </w:pPr>
      <w:r>
        <w:t> Si raccomanda di non dare seguito all’apertura di file non attesi dalla dubbia provenienza o che giungono da caselle non note.</w:t>
      </w:r>
    </w:p>
    <w:p w:rsidR="000D583A" w:rsidRDefault="000D583A" w:rsidP="000D583A">
      <w:pPr>
        <w:pStyle w:val="NormaleWeb"/>
      </w:pPr>
      <w:r>
        <w:t>Non installate software soprattutto se a seguito di sollecitazioni via e-mail. Non date seguito alle richieste di e-mail sospette.</w:t>
      </w:r>
    </w:p>
    <w:p w:rsidR="000D583A" w:rsidRDefault="000D583A" w:rsidP="000D583A">
      <w:pPr>
        <w:pStyle w:val="NormaleWeb"/>
      </w:pPr>
      <w:r>
        <w:t>Nel caso in cui la richiesta provenga da parte del personale tecnico della nostra Amministrazione, verificate attentamente il contesto: l’e-mail era attesa? Le frasi sono scritte con grammatica corretta? Il software da installare ha un fine specifico? Eventuali link nell’e-mail puntano a siti conosciuti? Il mittente è corretto?</w:t>
      </w:r>
    </w:p>
    <w:p w:rsidR="000D583A" w:rsidRDefault="000D583A" w:rsidP="000D583A">
      <w:pPr>
        <w:pStyle w:val="NormaleWeb"/>
      </w:pPr>
      <w:r>
        <w:t>In caso di dubbio chiedete conferma ai vostri referenti.</w:t>
      </w:r>
    </w:p>
    <w:p w:rsidR="000D583A" w:rsidRDefault="000D583A" w:rsidP="000D583A">
      <w:pPr>
        <w:pStyle w:val="NormaleWeb"/>
      </w:pPr>
      <w:r>
        <w:t> Raccomandiamo inoltre, per quanto concerne il proprio PC di casa usato in telelavoro, di assicurarsi:</w:t>
      </w:r>
    </w:p>
    <w:p w:rsidR="000D583A" w:rsidRDefault="000D583A" w:rsidP="000D583A">
      <w:pPr>
        <w:pStyle w:val="NormaleWeb"/>
      </w:pPr>
      <w:r>
        <w:t>1)      che il sistema operativo del proprio PC sia aggiornato</w:t>
      </w:r>
    </w:p>
    <w:p w:rsidR="000D583A" w:rsidRDefault="000D583A" w:rsidP="000D583A">
      <w:pPr>
        <w:pStyle w:val="NormaleWeb"/>
      </w:pPr>
      <w:r>
        <w:t>2)      che il proprio PC sia dotato di antivirus e che questo sia aggiornato</w:t>
      </w:r>
    </w:p>
    <w:p w:rsidR="000D583A" w:rsidRDefault="000D583A" w:rsidP="000D583A">
      <w:pPr>
        <w:pStyle w:val="NormaleWeb"/>
      </w:pPr>
      <w:r>
        <w:t xml:space="preserve">3)      che le proprie password siano sicure, ovvero complesse, non facilmente individuabili, diverse per servizi distinti e che afferiscono a sfera lavorativa e personale. Al momento della modifica delle password evitare di fare solo piccole modifiche come ad esempio numerazioni progressive </w:t>
      </w:r>
      <w:proofErr w:type="spellStart"/>
      <w:r>
        <w:t>ecc…</w:t>
      </w:r>
      <w:proofErr w:type="spellEnd"/>
    </w:p>
    <w:p w:rsidR="000D583A" w:rsidRDefault="000D583A" w:rsidP="000D583A">
      <w:pPr>
        <w:pStyle w:val="NormaleWeb"/>
      </w:pPr>
      <w:r>
        <w:t>4)      di eseguire il backup periodico dei dati elaborati sul proprio PC nell’ambito della sfera lavorativa.</w:t>
      </w:r>
    </w:p>
    <w:p w:rsidR="000D583A" w:rsidRDefault="000D583A" w:rsidP="000D583A">
      <w:pPr>
        <w:pStyle w:val="NormaleWeb"/>
      </w:pPr>
      <w:r>
        <w:t> </w:t>
      </w:r>
    </w:p>
    <w:p w:rsidR="000D583A" w:rsidRDefault="000D583A" w:rsidP="000D583A">
      <w:pPr>
        <w:pStyle w:val="NormaleWeb"/>
      </w:pPr>
      <w:r>
        <w:t>Grazie per la collaborazione</w:t>
      </w:r>
    </w:p>
    <w:p w:rsidR="000D583A" w:rsidRDefault="000D583A" w:rsidP="000D583A">
      <w:pPr>
        <w:pStyle w:val="NormaleWeb"/>
      </w:pPr>
      <w:r>
        <w:t> Ministero dell'Istruzione, dell'Università e della Ricerca</w:t>
      </w:r>
    </w:p>
    <w:p w:rsidR="000D583A" w:rsidRDefault="000D583A" w:rsidP="000D583A">
      <w:pPr>
        <w:pStyle w:val="NormaleWeb"/>
      </w:pPr>
      <w:r>
        <w:t>D.G. Contratti, Acquisti, Sistemi Informativi e Statistica</w:t>
      </w:r>
    </w:p>
    <w:p w:rsidR="00EE70D9" w:rsidRDefault="00EE70D9"/>
    <w:sectPr w:rsidR="00EE70D9" w:rsidSect="000D583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583A"/>
    <w:rsid w:val="000D583A"/>
    <w:rsid w:val="00E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0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D5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rt-pa.it/notizie/campagne-di-phishing-ai-danni-di-utenti-di-supermercati-e-corrie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t-pa.it/notizie/campagna-malware-utilizza-falso-aggiornamento-google-chrome/" TargetMode="External"/><Relationship Id="rId5" Type="http://schemas.openxmlformats.org/officeDocument/2006/relationships/hyperlink" Target="https://www.cert-pa.it/notizie/la-piattaforma-zoom-sfruttata-per-veicolare-malware/" TargetMode="External"/><Relationship Id="rId4" Type="http://schemas.openxmlformats.org/officeDocument/2006/relationships/hyperlink" Target="https://www.cert-pa.it/notizie/campanga-malspam-ursnif-veicolata-in-italia-sfrutta-emergenza-coronaviru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2020-04-01T11:01:00Z</dcterms:created>
  <dcterms:modified xsi:type="dcterms:W3CDTF">2020-04-01T11:04:00Z</dcterms:modified>
</cp:coreProperties>
</file>