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0F" w:rsidRPr="0093770F" w:rsidRDefault="0093770F" w:rsidP="0093770F">
      <w:pPr>
        <w:shd w:val="clear" w:color="auto" w:fill="FFFFFF"/>
        <w:spacing w:after="0" w:line="152" w:lineRule="atLeast"/>
        <w:rPr>
          <w:rFonts w:ascii="Verdana" w:eastAsia="Times New Roman" w:hAnsi="Verdana" w:cs="Times New Roman"/>
          <w:color w:val="FF0000"/>
          <w:sz w:val="28"/>
          <w:szCs w:val="28"/>
          <w:lang w:eastAsia="it-IT"/>
        </w:rPr>
      </w:pPr>
      <w:r w:rsidRPr="0093770F">
        <w:rPr>
          <w:rStyle w:val="itwtqi23ioopmk3o6ert"/>
          <w:color w:val="FF0000"/>
          <w:sz w:val="28"/>
          <w:szCs w:val="28"/>
        </w:rPr>
        <w:t>Progetto Didattico GRATUITO Educazione Civica e Affettiva - a Scuola di Empatia</w:t>
      </w:r>
    </w:p>
    <w:p w:rsidR="0093770F" w:rsidRDefault="0093770F" w:rsidP="0093770F">
      <w:pPr>
        <w:shd w:val="clear" w:color="auto" w:fill="FFFFFF"/>
        <w:spacing w:after="0" w:line="152" w:lineRule="atLeast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93770F" w:rsidRDefault="0093770F" w:rsidP="0093770F">
      <w:pPr>
        <w:shd w:val="clear" w:color="auto" w:fill="FFFFFF"/>
        <w:spacing w:after="0" w:line="152" w:lineRule="atLeast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93770F" w:rsidRDefault="0093770F" w:rsidP="0093770F">
      <w:pPr>
        <w:shd w:val="clear" w:color="auto" w:fill="FFFFFF"/>
        <w:spacing w:after="0" w:line="152" w:lineRule="atLeast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93770F" w:rsidRPr="0093770F" w:rsidRDefault="0093770F" w:rsidP="0093770F">
      <w:pPr>
        <w:shd w:val="clear" w:color="auto" w:fill="FFFFFF"/>
        <w:spacing w:after="0" w:line="152" w:lineRule="atLeast"/>
        <w:rPr>
          <w:rFonts w:ascii="Trebuchet MS" w:eastAsia="Times New Roman" w:hAnsi="Trebuchet MS" w:cs="Times New Roman"/>
          <w:color w:val="E02828"/>
          <w:sz w:val="13"/>
          <w:szCs w:val="13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Gentile Dirigente scolastico e Gentili Insegnanti,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br/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br/>
        <w:t xml:space="preserve">siamo lieti di </w:t>
      </w:r>
      <w:proofErr w:type="spellStart"/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presentarVi</w:t>
      </w:r>
      <w:proofErr w:type="spellEnd"/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 il progetto didattico gratuito </w:t>
      </w:r>
      <w:proofErr w:type="spellStart"/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UNITEDbyEMOTION</w:t>
      </w:r>
      <w:proofErr w:type="spellEnd"/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 xml:space="preserve"> – A SCUOLA </w:t>
      </w:r>
      <w:proofErr w:type="spellStart"/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DI</w:t>
      </w:r>
      <w:proofErr w:type="spellEnd"/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 xml:space="preserve"> EMPATIA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, per l’</w:t>
      </w:r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A.S. 2019_2020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, rivolto agli alunni delle </w:t>
      </w:r>
      <w:r w:rsidRPr="0093770F">
        <w:rPr>
          <w:rFonts w:ascii="Verdana" w:eastAsia="Times New Roman" w:hAnsi="Verdana" w:cs="Times New Roman"/>
          <w:b/>
          <w:bCs/>
          <w:color w:val="FF0000"/>
          <w:sz w:val="14"/>
          <w:lang w:eastAsia="it-IT"/>
        </w:rPr>
        <w:t>Scuole Secondarie di primo grado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, delle regioni </w:t>
      </w:r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ABRUZZO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- </w:t>
      </w:r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CAMPANIA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– </w:t>
      </w:r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EMILIA ROMAGNA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- </w:t>
      </w:r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FRIULI VENEZIA GIULIA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– </w:t>
      </w:r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LAZIO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- </w:t>
      </w:r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LOMBARDIA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– </w:t>
      </w:r>
      <w:proofErr w:type="spellStart"/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MARCHE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–</w:t>
      </w:r>
      <w:proofErr w:type="spellEnd"/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</w:t>
      </w:r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PIEMONTE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(Provincia di Torino) - </w:t>
      </w:r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PUGLIA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–</w:t>
      </w:r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 SICILIA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–</w:t>
      </w:r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 SARDEGNA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-  </w:t>
      </w:r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TRENTINO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</w:t>
      </w:r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ALTO ADIGE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- </w:t>
      </w:r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TOSCANA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– </w:t>
      </w:r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UMBRIA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– </w:t>
      </w:r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VENETO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.</w:t>
      </w:r>
    </w:p>
    <w:p w:rsidR="0093770F" w:rsidRPr="0093770F" w:rsidRDefault="0093770F" w:rsidP="0093770F">
      <w:pPr>
        <w:shd w:val="clear" w:color="auto" w:fill="FFFFFF"/>
        <w:spacing w:after="0" w:line="162" w:lineRule="atLeast"/>
        <w:rPr>
          <w:rFonts w:ascii="Trebuchet MS" w:eastAsia="Times New Roman" w:hAnsi="Trebuchet MS" w:cs="Times New Roman"/>
          <w:color w:val="E02828"/>
          <w:sz w:val="13"/>
          <w:szCs w:val="13"/>
          <w:lang w:eastAsia="it-IT"/>
        </w:rPr>
      </w:pPr>
      <w:r w:rsidRPr="0093770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> </w:t>
      </w:r>
    </w:p>
    <w:p w:rsidR="0093770F" w:rsidRPr="0093770F" w:rsidRDefault="0093770F" w:rsidP="0093770F">
      <w:pPr>
        <w:shd w:val="clear" w:color="auto" w:fill="FFFFFF"/>
        <w:spacing w:after="0" w:line="152" w:lineRule="atLeast"/>
        <w:rPr>
          <w:rFonts w:ascii="Trebuchet MS" w:eastAsia="Times New Roman" w:hAnsi="Trebuchet MS" w:cs="Times New Roman"/>
          <w:color w:val="E02828"/>
          <w:sz w:val="13"/>
          <w:szCs w:val="13"/>
          <w:lang w:eastAsia="it-IT"/>
        </w:rPr>
      </w:pPr>
      <w:proofErr w:type="spellStart"/>
      <w:r w:rsidRPr="0093770F">
        <w:rPr>
          <w:rFonts w:ascii="Verdana" w:eastAsia="Times New Roman" w:hAnsi="Verdana" w:cs="Times New Roman"/>
          <w:b/>
          <w:bCs/>
          <w:color w:val="13A155"/>
          <w:sz w:val="14"/>
          <w:lang w:eastAsia="it-IT"/>
        </w:rPr>
        <w:t>UNITED</w:t>
      </w:r>
      <w:r w:rsidRPr="0093770F">
        <w:rPr>
          <w:rFonts w:ascii="Verdana" w:eastAsia="Times New Roman" w:hAnsi="Verdana" w:cs="Times New Roman"/>
          <w:b/>
          <w:bCs/>
          <w:color w:val="FCC928"/>
          <w:sz w:val="14"/>
          <w:lang w:eastAsia="it-IT"/>
        </w:rPr>
        <w:t>by</w:t>
      </w:r>
      <w:r w:rsidRPr="0093770F">
        <w:rPr>
          <w:rFonts w:ascii="Verdana" w:eastAsia="Times New Roman" w:hAnsi="Verdana" w:cs="Times New Roman"/>
          <w:b/>
          <w:bCs/>
          <w:color w:val="E02828"/>
          <w:sz w:val="14"/>
          <w:lang w:eastAsia="it-IT"/>
        </w:rPr>
        <w:t>EMOTION</w:t>
      </w:r>
      <w:proofErr w:type="spellEnd"/>
      <w:r w:rsidRPr="0093770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> 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offre un attuale e aggiornato supporto al percorso didattico delle classi nell’ambito dell’</w:t>
      </w:r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Educazione Civica e Affettiva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, coinvolgendo anche l’aspetto artistico, in un approccio multidisciplinare.</w:t>
      </w:r>
    </w:p>
    <w:p w:rsidR="0093770F" w:rsidRPr="0093770F" w:rsidRDefault="0093770F" w:rsidP="0093770F">
      <w:pPr>
        <w:shd w:val="clear" w:color="auto" w:fill="FFFFFF"/>
        <w:spacing w:after="0" w:line="152" w:lineRule="atLeast"/>
        <w:rPr>
          <w:rFonts w:ascii="Trebuchet MS" w:eastAsia="Times New Roman" w:hAnsi="Trebuchet MS" w:cs="Times New Roman"/>
          <w:color w:val="E02828"/>
          <w:sz w:val="13"/>
          <w:szCs w:val="13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</w:t>
      </w:r>
    </w:p>
    <w:p w:rsidR="0093770F" w:rsidRPr="0093770F" w:rsidRDefault="0093770F" w:rsidP="0093770F">
      <w:pPr>
        <w:shd w:val="clear" w:color="auto" w:fill="FFFFFF"/>
        <w:spacing w:after="0" w:line="152" w:lineRule="atLeast"/>
        <w:rPr>
          <w:rFonts w:ascii="Trebuchet MS" w:eastAsia="Times New Roman" w:hAnsi="Trebuchet MS" w:cs="Times New Roman"/>
          <w:color w:val="E02828"/>
          <w:sz w:val="13"/>
          <w:szCs w:val="13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Mai come oggi la scuola ha il compito, oltre che di istruire, di educare, nonostante risulti più difficile: un maggiore impegno ad educare all’empatia potrebbe essere la chiave per avvicinare insegnanti e alunni, con l’obiettivo di creare una coesione di classe che nel futuro sarà trasmessa alla comunità.</w:t>
      </w:r>
    </w:p>
    <w:p w:rsidR="0093770F" w:rsidRPr="0093770F" w:rsidRDefault="0093770F" w:rsidP="0093770F">
      <w:pPr>
        <w:shd w:val="clear" w:color="auto" w:fill="FFFFFF"/>
        <w:spacing w:after="0" w:line="152" w:lineRule="atLeast"/>
        <w:rPr>
          <w:rFonts w:ascii="Trebuchet MS" w:eastAsia="Times New Roman" w:hAnsi="Trebuchet MS" w:cs="Times New Roman"/>
          <w:color w:val="E02828"/>
          <w:sz w:val="13"/>
          <w:szCs w:val="13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Nella consapevolezza che l’empatia si può imparare, la scuola può fare molto nella direzione dell’educazione all’empatia che può essere traslata, in conclusione, nell’educazione alla CITTADINANZA.</w:t>
      </w:r>
    </w:p>
    <w:p w:rsidR="0093770F" w:rsidRPr="0093770F" w:rsidRDefault="0093770F" w:rsidP="0093770F">
      <w:pPr>
        <w:shd w:val="clear" w:color="auto" w:fill="FFFFFF"/>
        <w:spacing w:after="0" w:line="152" w:lineRule="atLeast"/>
        <w:rPr>
          <w:rFonts w:ascii="Trebuchet MS" w:eastAsia="Times New Roman" w:hAnsi="Trebuchet MS" w:cs="Times New Roman"/>
          <w:color w:val="E02828"/>
          <w:sz w:val="13"/>
          <w:szCs w:val="13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</w:t>
      </w:r>
    </w:p>
    <w:p w:rsidR="0093770F" w:rsidRPr="0093770F" w:rsidRDefault="0093770F" w:rsidP="0093770F">
      <w:pPr>
        <w:shd w:val="clear" w:color="auto" w:fill="FFFFFF"/>
        <w:spacing w:after="0" w:line="152" w:lineRule="atLeast"/>
        <w:rPr>
          <w:rFonts w:ascii="Trebuchet MS" w:eastAsia="Times New Roman" w:hAnsi="Trebuchet MS" w:cs="Times New Roman"/>
          <w:color w:val="E02828"/>
          <w:sz w:val="13"/>
          <w:szCs w:val="13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L’</w:t>
      </w:r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EMPATIA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non è una capacità innata ed è per questo che deve essere insegnata, allenata e mantenuta nel tempo. Sviluppando e insinuando questa capacità già nelle giovani menti dei bambini e dei ragazzi, si avranno adulti con l’abilità di creare relazioni interpersonali costruttive, che sappiano percepire e capire le </w:t>
      </w:r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EMOZIONI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.</w:t>
      </w:r>
    </w:p>
    <w:p w:rsidR="0093770F" w:rsidRPr="0093770F" w:rsidRDefault="0093770F" w:rsidP="0093770F">
      <w:pPr>
        <w:shd w:val="clear" w:color="auto" w:fill="FFFFFF"/>
        <w:spacing w:after="0" w:line="152" w:lineRule="atLeast"/>
        <w:rPr>
          <w:rFonts w:ascii="Trebuchet MS" w:eastAsia="Times New Roman" w:hAnsi="Trebuchet MS" w:cs="Times New Roman"/>
          <w:color w:val="E02828"/>
          <w:sz w:val="13"/>
          <w:szCs w:val="13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shd w:val="clear" w:color="auto" w:fill="FFFFFF"/>
          <w:lang w:eastAsia="it-IT"/>
        </w:rPr>
        <w:br/>
      </w:r>
    </w:p>
    <w:p w:rsidR="0093770F" w:rsidRPr="0093770F" w:rsidRDefault="0093770F" w:rsidP="0093770F">
      <w:pPr>
        <w:spacing w:after="0" w:line="162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Il Kit didattico digitale </w:t>
      </w:r>
      <w:proofErr w:type="spellStart"/>
      <w:r w:rsidRPr="0093770F">
        <w:rPr>
          <w:rFonts w:ascii="Verdana" w:eastAsia="Times New Roman" w:hAnsi="Verdana" w:cs="Times New Roman"/>
          <w:b/>
          <w:bCs/>
          <w:color w:val="13A155"/>
          <w:sz w:val="14"/>
          <w:lang w:eastAsia="it-IT"/>
        </w:rPr>
        <w:t>UNITED</w:t>
      </w:r>
      <w:r w:rsidRPr="0093770F">
        <w:rPr>
          <w:rFonts w:ascii="Verdana" w:eastAsia="Times New Roman" w:hAnsi="Verdana" w:cs="Times New Roman"/>
          <w:b/>
          <w:bCs/>
          <w:color w:val="FCC928"/>
          <w:sz w:val="14"/>
          <w:lang w:eastAsia="it-IT"/>
        </w:rPr>
        <w:t>by</w:t>
      </w:r>
      <w:r w:rsidRPr="0093770F">
        <w:rPr>
          <w:rFonts w:ascii="Verdana" w:eastAsia="Times New Roman" w:hAnsi="Verdana" w:cs="Times New Roman"/>
          <w:b/>
          <w:bCs/>
          <w:color w:val="E02828"/>
          <w:sz w:val="14"/>
          <w:lang w:eastAsia="it-IT"/>
        </w:rPr>
        <w:t>EMOTION</w:t>
      </w:r>
      <w:proofErr w:type="spellEnd"/>
      <w:r w:rsidRPr="0093770F">
        <w:rPr>
          <w:rFonts w:ascii="Verdana" w:eastAsia="Times New Roman" w:hAnsi="Verdana" w:cs="Times New Roman"/>
          <w:color w:val="333333"/>
          <w:sz w:val="14"/>
          <w:szCs w:val="14"/>
          <w:lang w:eastAsia="it-IT"/>
        </w:rPr>
        <w:t> 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comprende delle SCHEDE DIDATTICHE con una serie di attività, così strutturate:</w:t>
      </w:r>
    </w:p>
    <w:p w:rsidR="0093770F" w:rsidRPr="0093770F" w:rsidRDefault="0093770F" w:rsidP="00937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2" w:lineRule="atLeast"/>
        <w:rPr>
          <w:rFonts w:ascii="Trebuchet MS" w:eastAsia="Times New Roman" w:hAnsi="Trebuchet MS" w:cs="Times New Roman"/>
          <w:sz w:val="13"/>
          <w:szCs w:val="13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Formazione per gli insegnanti basata sui principi tratti da “</w:t>
      </w:r>
      <w:proofErr w:type="spellStart"/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Six</w:t>
      </w:r>
      <w:proofErr w:type="spellEnd"/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Essential</w:t>
      </w:r>
      <w:proofErr w:type="spellEnd"/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Aspects</w:t>
      </w:r>
      <w:proofErr w:type="spellEnd"/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of</w:t>
      </w:r>
      <w:proofErr w:type="spellEnd"/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Empathy</w:t>
      </w:r>
      <w:proofErr w:type="spellEnd"/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” di </w:t>
      </w:r>
      <w:proofErr w:type="spellStart"/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Karla</w:t>
      </w:r>
      <w:proofErr w:type="spellEnd"/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McLaren e da “Intelligenza emotiva” di Daniel </w:t>
      </w:r>
      <w:proofErr w:type="spellStart"/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Goleman</w:t>
      </w:r>
      <w:proofErr w:type="spellEnd"/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per favorire l’alfabetizzazione emotiva</w:t>
      </w:r>
    </w:p>
    <w:p w:rsidR="0093770F" w:rsidRPr="0093770F" w:rsidRDefault="0093770F" w:rsidP="00937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2" w:lineRule="atLeast"/>
        <w:rPr>
          <w:rFonts w:ascii="Trebuchet MS" w:eastAsia="Times New Roman" w:hAnsi="Trebuchet MS" w:cs="Times New Roman"/>
          <w:sz w:val="13"/>
          <w:szCs w:val="13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Formazione per gli studenti: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br/>
        <w:t>a) 7 video con alcune domande per la discussione in classe. Ogni video presenta e descrive l’empatia collegandola a diverse ma fondamentali tematiche come disabilità, bullismo, amore, amicizia e diversità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br/>
        <w:t>b) 9 proposte di gioco da fare in classe</w:t>
      </w:r>
    </w:p>
    <w:p w:rsidR="0093770F" w:rsidRPr="0093770F" w:rsidRDefault="0093770F" w:rsidP="00937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2" w:lineRule="atLeast"/>
        <w:rPr>
          <w:rFonts w:ascii="Trebuchet MS" w:eastAsia="Times New Roman" w:hAnsi="Trebuchet MS" w:cs="Times New Roman"/>
          <w:sz w:val="13"/>
          <w:szCs w:val="13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Questionario (30 domande) da somministrare agli studenti a fine progetto e che può essere svolto anche a casa con genitori, parenti e amici per favorire dialogo e comunicazione su tali argomenti</w:t>
      </w:r>
    </w:p>
    <w:p w:rsidR="0093770F" w:rsidRPr="0093770F" w:rsidRDefault="0093770F" w:rsidP="00937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2" w:lineRule="atLeast"/>
        <w:rPr>
          <w:rFonts w:ascii="Trebuchet MS" w:eastAsia="Times New Roman" w:hAnsi="Trebuchet MS" w:cs="Times New Roman"/>
          <w:sz w:val="13"/>
          <w:szCs w:val="13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Migliorare l’empatia è possibile? Da svolgere a casa, in famiglia</w:t>
      </w:r>
    </w:p>
    <w:p w:rsidR="0093770F" w:rsidRPr="0093770F" w:rsidRDefault="0093770F" w:rsidP="0093770F">
      <w:pPr>
        <w:spacing w:after="0" w:line="162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</w:t>
      </w:r>
    </w:p>
    <w:p w:rsidR="0093770F" w:rsidRPr="0093770F" w:rsidRDefault="0093770F" w:rsidP="0093770F">
      <w:pPr>
        <w:spacing w:after="0" w:line="162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Obiettivi didattici generali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(a lungo termine):</w:t>
      </w:r>
    </w:p>
    <w:p w:rsidR="0093770F" w:rsidRPr="0093770F" w:rsidRDefault="0093770F" w:rsidP="00937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2" w:lineRule="atLeast"/>
        <w:rPr>
          <w:rFonts w:ascii="Trebuchet MS" w:eastAsia="Times New Roman" w:hAnsi="Trebuchet MS" w:cs="Times New Roman"/>
          <w:sz w:val="13"/>
          <w:szCs w:val="13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Rendere consapevoli gli alunni delle variabili coinvolte nel processo di apprendimento (emozioni, autostima, motivazione, socializzazione)</w:t>
      </w:r>
    </w:p>
    <w:p w:rsidR="0093770F" w:rsidRPr="0093770F" w:rsidRDefault="0093770F" w:rsidP="00937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2" w:lineRule="atLeast"/>
        <w:rPr>
          <w:rFonts w:ascii="Trebuchet MS" w:eastAsia="Times New Roman" w:hAnsi="Trebuchet MS" w:cs="Times New Roman"/>
          <w:sz w:val="13"/>
          <w:szCs w:val="13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Incrementare l’empatia</w:t>
      </w:r>
    </w:p>
    <w:p w:rsidR="0093770F" w:rsidRPr="0093770F" w:rsidRDefault="0093770F" w:rsidP="00937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2" w:lineRule="atLeast"/>
        <w:rPr>
          <w:rFonts w:ascii="Trebuchet MS" w:eastAsia="Times New Roman" w:hAnsi="Trebuchet MS" w:cs="Times New Roman"/>
          <w:sz w:val="13"/>
          <w:szCs w:val="13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Riconoscere e padroneggiare i comportamenti aggressivi</w:t>
      </w:r>
    </w:p>
    <w:p w:rsidR="0093770F" w:rsidRPr="0093770F" w:rsidRDefault="0093770F" w:rsidP="00937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2" w:lineRule="atLeast"/>
        <w:rPr>
          <w:rFonts w:ascii="Trebuchet MS" w:eastAsia="Times New Roman" w:hAnsi="Trebuchet MS" w:cs="Times New Roman"/>
          <w:sz w:val="13"/>
          <w:szCs w:val="13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Prevenire il disagio e promuovere l’agio scolastico</w:t>
      </w:r>
    </w:p>
    <w:p w:rsidR="0093770F" w:rsidRPr="0093770F" w:rsidRDefault="0093770F" w:rsidP="0093770F">
      <w:pPr>
        <w:spacing w:after="0" w:line="162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</w:t>
      </w:r>
    </w:p>
    <w:p w:rsidR="0093770F" w:rsidRPr="0093770F" w:rsidRDefault="0093770F" w:rsidP="0093770F">
      <w:pPr>
        <w:spacing w:after="0" w:line="162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Obiettivi didattici specifici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:</w:t>
      </w:r>
    </w:p>
    <w:p w:rsidR="0093770F" w:rsidRPr="0093770F" w:rsidRDefault="0093770F" w:rsidP="009377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52" w:lineRule="atLeast"/>
        <w:rPr>
          <w:rFonts w:ascii="Trebuchet MS" w:eastAsia="Times New Roman" w:hAnsi="Trebuchet MS" w:cs="Times New Roman"/>
          <w:sz w:val="13"/>
          <w:szCs w:val="13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Identificare, nominare, riconoscere e saper esprimere le emozioni</w:t>
      </w:r>
    </w:p>
    <w:p w:rsidR="0093770F" w:rsidRPr="0093770F" w:rsidRDefault="0093770F" w:rsidP="009377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52" w:lineRule="atLeast"/>
        <w:rPr>
          <w:rFonts w:ascii="Trebuchet MS" w:eastAsia="Times New Roman" w:hAnsi="Trebuchet MS" w:cs="Times New Roman"/>
          <w:sz w:val="13"/>
          <w:szCs w:val="13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Conoscere e utilizzare semplici strategie per controllare paure, ansia, rabbia e tristezza</w:t>
      </w:r>
    </w:p>
    <w:p w:rsidR="0093770F" w:rsidRPr="0093770F" w:rsidRDefault="0093770F" w:rsidP="009377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52" w:lineRule="atLeast"/>
        <w:rPr>
          <w:rFonts w:ascii="Trebuchet MS" w:eastAsia="Times New Roman" w:hAnsi="Trebuchet MS" w:cs="Times New Roman"/>
          <w:sz w:val="13"/>
          <w:szCs w:val="13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Avviare al colloquio interno</w:t>
      </w:r>
    </w:p>
    <w:p w:rsidR="0093770F" w:rsidRPr="0093770F" w:rsidRDefault="0093770F" w:rsidP="009377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52" w:lineRule="atLeast"/>
        <w:rPr>
          <w:rFonts w:ascii="Trebuchet MS" w:eastAsia="Times New Roman" w:hAnsi="Trebuchet MS" w:cs="Times New Roman"/>
          <w:sz w:val="13"/>
          <w:szCs w:val="13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Saper ascoltare i propri bisogni e quelli altrui</w:t>
      </w:r>
    </w:p>
    <w:p w:rsidR="0093770F" w:rsidRPr="0093770F" w:rsidRDefault="0093770F" w:rsidP="0093770F">
      <w:pPr>
        <w:shd w:val="clear" w:color="auto" w:fill="FFFFFF"/>
        <w:spacing w:before="100" w:beforeAutospacing="1" w:after="100" w:afterAutospacing="1" w:line="152" w:lineRule="atLeast"/>
        <w:rPr>
          <w:rFonts w:ascii="Trebuchet MS" w:eastAsia="Times New Roman" w:hAnsi="Trebuchet MS" w:cs="Times New Roman"/>
          <w:sz w:val="13"/>
          <w:szCs w:val="13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Il progetto prevede anche la realizzazione da parte delle classi aderenti di un elaborato artistico inerente al tema, per partecipare ad un </w:t>
      </w:r>
      <w:r w:rsidRPr="0093770F">
        <w:rPr>
          <w:rFonts w:ascii="Verdana" w:eastAsia="Times New Roman" w:hAnsi="Verdana" w:cs="Times New Roman"/>
          <w:b/>
          <w:bCs/>
          <w:color w:val="333333"/>
          <w:sz w:val="14"/>
          <w:lang w:eastAsia="it-IT"/>
        </w:rPr>
        <w:t>CONTEST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con </w:t>
      </w:r>
      <w:r w:rsidRPr="0093770F">
        <w:rPr>
          <w:rFonts w:ascii="Verdana" w:eastAsia="Times New Roman" w:hAnsi="Verdana" w:cs="Times New Roman"/>
          <w:b/>
          <w:bCs/>
          <w:color w:val="333333"/>
          <w:sz w:val="14"/>
          <w:lang w:eastAsia="it-IT"/>
        </w:rPr>
        <w:t>fantastici premi per la scuola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.</w:t>
      </w:r>
    </w:p>
    <w:p w:rsidR="0093770F" w:rsidRPr="0093770F" w:rsidRDefault="0093770F" w:rsidP="0093770F">
      <w:pPr>
        <w:spacing w:after="0" w:line="152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Potete richiedere i </w:t>
      </w:r>
      <w:r w:rsidRPr="0093770F">
        <w:rPr>
          <w:rFonts w:ascii="Verdana" w:eastAsia="Times New Roman" w:hAnsi="Verdana" w:cs="Times New Roman"/>
          <w:b/>
          <w:bCs/>
          <w:color w:val="000000"/>
          <w:sz w:val="14"/>
          <w:lang w:eastAsia="it-IT"/>
        </w:rPr>
        <w:t>KIT DIDATTICI GRATUITI DIGITALI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 </w:t>
      </w:r>
      <w:r w:rsidRPr="0093770F">
        <w:rPr>
          <w:rFonts w:ascii="Verdana" w:eastAsia="Times New Roman" w:hAnsi="Verdana" w:cs="Times New Roman"/>
          <w:b/>
          <w:bCs/>
          <w:color w:val="FF0000"/>
          <w:sz w:val="14"/>
          <w:lang w:eastAsia="it-IT"/>
        </w:rPr>
        <w:t>entro il 14 OTTOBRE 2019 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cliccando </w:t>
      </w:r>
      <w:hyperlink r:id="rId5" w:tgtFrame="_blank" w:history="1">
        <w:r w:rsidRPr="0093770F">
          <w:rPr>
            <w:rFonts w:ascii="Verdana" w:eastAsia="Times New Roman" w:hAnsi="Verdana" w:cs="Times New Roman"/>
            <w:b/>
            <w:bCs/>
            <w:color w:val="FF0000"/>
            <w:sz w:val="14"/>
            <w:u w:val="single"/>
            <w:lang w:eastAsia="it-IT"/>
          </w:rPr>
          <w:t>QUI</w:t>
        </w:r>
      </w:hyperlink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.</w:t>
      </w: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br/>
      </w:r>
    </w:p>
    <w:p w:rsidR="0093770F" w:rsidRPr="0093770F" w:rsidRDefault="0093770F" w:rsidP="0093770F">
      <w:pPr>
        <w:spacing w:after="0" w:line="162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770F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Sperando che possiate inserire nel POF queste importanti tematiche, Vi salutiamo cordialmente.</w:t>
      </w:r>
    </w:p>
    <w:p w:rsidR="0093770F" w:rsidRPr="0093770F" w:rsidRDefault="0093770F" w:rsidP="0093770F">
      <w:pPr>
        <w:shd w:val="clear" w:color="auto" w:fill="FFFFFF"/>
        <w:spacing w:after="0" w:line="152" w:lineRule="atLeast"/>
        <w:rPr>
          <w:rFonts w:ascii="Trebuchet MS" w:eastAsia="Times New Roman" w:hAnsi="Trebuchet MS" w:cs="Times New Roman"/>
          <w:color w:val="E02828"/>
          <w:sz w:val="13"/>
          <w:szCs w:val="13"/>
          <w:lang w:eastAsia="it-IT"/>
        </w:rPr>
      </w:pPr>
      <w:r w:rsidRPr="0093770F">
        <w:rPr>
          <w:rFonts w:ascii="Verdana" w:eastAsia="Times New Roman" w:hAnsi="Verdana" w:cs="Times New Roman"/>
          <w:color w:val="333333"/>
          <w:sz w:val="14"/>
          <w:szCs w:val="14"/>
          <w:shd w:val="clear" w:color="auto" w:fill="FFFFFF"/>
          <w:lang w:eastAsia="it-IT"/>
        </w:rPr>
        <w:br/>
      </w:r>
    </w:p>
    <w:p w:rsidR="00E23C23" w:rsidRDefault="00E23C23"/>
    <w:sectPr w:rsidR="00E23C23" w:rsidSect="0093770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7573"/>
    <w:multiLevelType w:val="multilevel"/>
    <w:tmpl w:val="2C16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560E8"/>
    <w:multiLevelType w:val="multilevel"/>
    <w:tmpl w:val="E0F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60AB9"/>
    <w:multiLevelType w:val="multilevel"/>
    <w:tmpl w:val="500C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93770F"/>
    <w:rsid w:val="0093770F"/>
    <w:rsid w:val="00E2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C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3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770F"/>
    <w:rPr>
      <w:b/>
      <w:bCs/>
    </w:rPr>
  </w:style>
  <w:style w:type="character" w:customStyle="1" w:styleId="itwtqi23ioopmk3o6ert">
    <w:name w:val="itwtqi_23ioopmk3o6ert"/>
    <w:basedOn w:val="Carpredefinitoparagrafo"/>
    <w:rsid w:val="00937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8a8b.musvc2.net/e/t?q=9%3dMbKdG%26F%3dK%26J%3dFXPb%264%3dcPbJX%26E%3dD9N0_Nfwj_Yp_Lkye_Vz_Nfwj_XuQGS.39G7DM.3P_7umv_G0EJxNy0-qS-yI4N3K3_Lkye_Vz%260%3d2OCRrV.8A9%267p5uCC%3dWN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2019-10-08T22:27:00Z</dcterms:created>
  <dcterms:modified xsi:type="dcterms:W3CDTF">2019-10-08T22:29:00Z</dcterms:modified>
</cp:coreProperties>
</file>